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45A" w:rsidRDefault="00197237"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2F46B7" wp14:editId="3DB8C2EE">
                <wp:simplePos x="0" y="0"/>
                <wp:positionH relativeFrom="column">
                  <wp:posOffset>181610</wp:posOffset>
                </wp:positionH>
                <wp:positionV relativeFrom="paragraph">
                  <wp:posOffset>128905</wp:posOffset>
                </wp:positionV>
                <wp:extent cx="6505575" cy="2147570"/>
                <wp:effectExtent l="57150" t="38100" r="85725" b="10033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21475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7237" w:rsidRDefault="00197237" w:rsidP="00197237">
                            <w:pPr>
                              <w:jc w:val="center"/>
                              <w:rPr>
                                <w:rFonts w:cs="Andalu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="Andalus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الـريــاضـيـــات</w:t>
                            </w:r>
                          </w:p>
                          <w:p w:rsidR="00197237" w:rsidRPr="00197237" w:rsidRDefault="00197237" w:rsidP="00197237">
                            <w:pPr>
                              <w:shd w:val="clear" w:color="auto" w:fill="984806" w:themeFill="accent6" w:themeFillShade="80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bidi="ar-MA"/>
                              </w:rPr>
                            </w:pPr>
                            <w:proofErr w:type="gramStart"/>
                            <w:r w:rsidRPr="00197237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rtl/>
                              </w:rPr>
                              <w:t>الموضوع :</w:t>
                            </w:r>
                            <w:proofErr w:type="gramEnd"/>
                            <w:r w:rsidRPr="00197237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rtl/>
                                <w:lang w:bidi="ar-MA"/>
                              </w:rPr>
                              <w:t>مقارنة مجموعتي أشياء-</w:t>
                            </w:r>
                            <w:r w:rsidRPr="00197237"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bidi="ar-MA"/>
                              </w:rPr>
                              <w:t>1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rtl/>
                                <w:lang w:bidi="ar-MA"/>
                              </w:rPr>
                              <w:t xml:space="preserve">- </w:t>
                            </w:r>
                          </w:p>
                          <w:p w:rsidR="00197237" w:rsidRDefault="00197237" w:rsidP="0019723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المستوى 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3"/>
                                <w:szCs w:val="23"/>
                                <w:rtl/>
                              </w:rPr>
                              <w:t xml:space="preserve"> الأول ابتدائي                                                                               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الجذاذة :</w:t>
                            </w:r>
                          </w:p>
                          <w:p w:rsidR="00197237" w:rsidRPr="00B5352E" w:rsidRDefault="00197237" w:rsidP="00197237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u w:val="single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97237" w:rsidRPr="000C07BD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2E113A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المهارات و القدرات المستهدفة</w:t>
                            </w:r>
                          </w:p>
                          <w:p w:rsidR="00197237" w:rsidRPr="000C07BD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0C07B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- يبحث المتعلمون كل الوسائل التي تمكن من التحقق من تقادر مجموعتين،</w:t>
                            </w:r>
                          </w:p>
                          <w:p w:rsidR="00197237" w:rsidRPr="000C07BD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0C07B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- يقارنون </w:t>
                            </w:r>
                            <w:proofErr w:type="gramStart"/>
                            <w:r w:rsidRPr="000C07B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بين</w:t>
                            </w:r>
                            <w:proofErr w:type="gramEnd"/>
                            <w:r w:rsidRPr="000C07B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مجموعتين أو اكتر باستعمال تقنية التواصل حدا بحد،</w:t>
                            </w:r>
                          </w:p>
                          <w:p w:rsidR="00197237" w:rsidRPr="000C07BD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0C07B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- يقارنون بين مجموعتين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أو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أكثر</w:t>
                            </w:r>
                            <w:r w:rsidRPr="000C07B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بالبحت عن تقنيات تتلاءم مع وضعيات المجموعات التي يراد مقارنتها.</w:t>
                            </w:r>
                          </w:p>
                          <w:p w:rsidR="00873052" w:rsidRDefault="00873052" w:rsidP="008730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6" style="position:absolute;left:0;text-align:left;margin-left:14.3pt;margin-top:10.15pt;width:512.25pt;height:16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197237" w:rsidRDefault="00197237" w:rsidP="00197237">
                      <w:pPr>
                        <w:jc w:val="center"/>
                        <w:rPr>
                          <w:rFonts w:cs="Andalu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cs="Andalus" w:hint="cs"/>
                          <w:b/>
                          <w:bCs/>
                          <w:sz w:val="36"/>
                          <w:szCs w:val="36"/>
                          <w:rtl/>
                        </w:rPr>
                        <w:t>الـريــاضـيـــات</w:t>
                      </w:r>
                    </w:p>
                    <w:p w:rsidR="00197237" w:rsidRPr="00197237" w:rsidRDefault="00197237" w:rsidP="00197237">
                      <w:pPr>
                        <w:shd w:val="clear" w:color="auto" w:fill="984806" w:themeFill="accent6" w:themeFillShade="80"/>
                        <w:jc w:val="center"/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  <w:lang w:bidi="ar-MA"/>
                        </w:rPr>
                      </w:pPr>
                      <w:proofErr w:type="gramStart"/>
                      <w:r w:rsidRPr="00197237">
                        <w:rPr>
                          <w:rFonts w:hint="cs"/>
                          <w:b/>
                          <w:bCs/>
                          <w:color w:val="FFFFFF" w:themeColor="background1"/>
                          <w:sz w:val="32"/>
                          <w:szCs w:val="32"/>
                          <w:rtl/>
                        </w:rPr>
                        <w:t>الموضوع :</w:t>
                      </w:r>
                      <w:proofErr w:type="gramEnd"/>
                      <w:r w:rsidRPr="00197237">
                        <w:rPr>
                          <w:rFonts w:hint="cs"/>
                          <w:b/>
                          <w:bCs/>
                          <w:color w:val="FFFFFF" w:themeColor="background1"/>
                          <w:sz w:val="32"/>
                          <w:szCs w:val="32"/>
                          <w:rtl/>
                          <w:lang w:bidi="ar-MA"/>
                        </w:rPr>
                        <w:t>مقارنة مجموعتي أشياء-</w:t>
                      </w:r>
                      <w:r w:rsidRPr="00197237"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  <w:lang w:bidi="ar-MA"/>
                        </w:rPr>
                        <w:t>1</w:t>
                      </w:r>
                      <w:r w:rsidRPr="00197237">
                        <w:rPr>
                          <w:rFonts w:hint="cs"/>
                          <w:b/>
                          <w:bCs/>
                          <w:color w:val="FFFFFF" w:themeColor="background1"/>
                          <w:sz w:val="32"/>
                          <w:szCs w:val="32"/>
                          <w:rtl/>
                          <w:lang w:bidi="ar-MA"/>
                        </w:rPr>
                        <w:t xml:space="preserve">- </w:t>
                      </w:r>
                    </w:p>
                    <w:p w:rsidR="00197237" w:rsidRDefault="00197237" w:rsidP="00197237">
                      <w:pPr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المستوى :</w:t>
                      </w:r>
                      <w:r>
                        <w:rPr>
                          <w:rFonts w:hint="cs"/>
                          <w:b/>
                          <w:bCs/>
                          <w:sz w:val="23"/>
                          <w:szCs w:val="23"/>
                          <w:rtl/>
                        </w:rPr>
                        <w:t xml:space="preserve"> الأول ابتدائي                                                                                             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الجذاذة :</w:t>
                      </w:r>
                    </w:p>
                    <w:p w:rsidR="00197237" w:rsidRPr="00B5352E" w:rsidRDefault="00197237" w:rsidP="00197237">
                      <w:pPr>
                        <w:jc w:val="center"/>
                        <w:rPr>
                          <w:rFonts w:hint="cs"/>
                          <w:b/>
                          <w:bCs/>
                          <w:sz w:val="40"/>
                          <w:szCs w:val="40"/>
                          <w:u w:val="single"/>
                        </w:rPr>
                      </w:pPr>
                      <w:bookmarkStart w:id="1" w:name="_GoBack"/>
                      <w:bookmarkEnd w:id="1"/>
                    </w:p>
                    <w:p w:rsidR="00197237" w:rsidRPr="000C07BD" w:rsidRDefault="00197237" w:rsidP="00197237">
                      <w:pPr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2E113A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المهارات و القدرات المستهدفة</w:t>
                      </w:r>
                    </w:p>
                    <w:p w:rsidR="00197237" w:rsidRPr="000C07BD" w:rsidRDefault="00197237" w:rsidP="00197237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0C07BD">
                        <w:rPr>
                          <w:rFonts w:hint="cs"/>
                          <w:b/>
                          <w:bCs/>
                          <w:rtl/>
                        </w:rPr>
                        <w:t>- يبحث المتعلمون كل الوسائل التي تمكن من التحقق من تقادر مجموعتين،</w:t>
                      </w:r>
                    </w:p>
                    <w:p w:rsidR="00197237" w:rsidRPr="000C07BD" w:rsidRDefault="00197237" w:rsidP="00197237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0C07BD">
                        <w:rPr>
                          <w:rFonts w:hint="cs"/>
                          <w:b/>
                          <w:bCs/>
                          <w:rtl/>
                        </w:rPr>
                        <w:t xml:space="preserve">- يقارنون </w:t>
                      </w:r>
                      <w:proofErr w:type="gramStart"/>
                      <w:r w:rsidRPr="000C07BD">
                        <w:rPr>
                          <w:rFonts w:hint="cs"/>
                          <w:b/>
                          <w:bCs/>
                          <w:rtl/>
                        </w:rPr>
                        <w:t>بين</w:t>
                      </w:r>
                      <w:proofErr w:type="gramEnd"/>
                      <w:r w:rsidRPr="000C07BD">
                        <w:rPr>
                          <w:rFonts w:hint="cs"/>
                          <w:b/>
                          <w:bCs/>
                          <w:rtl/>
                        </w:rPr>
                        <w:t xml:space="preserve"> مجموعتين أو اكتر باستعمال تقنية التواصل حدا بحد،</w:t>
                      </w:r>
                    </w:p>
                    <w:p w:rsidR="00197237" w:rsidRPr="000C07BD" w:rsidRDefault="00197237" w:rsidP="00197237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0C07BD">
                        <w:rPr>
                          <w:rFonts w:hint="cs"/>
                          <w:b/>
                          <w:bCs/>
                          <w:rtl/>
                        </w:rPr>
                        <w:t>- يقارنون بين مجموعتين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أو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أكثر</w:t>
                      </w:r>
                      <w:r w:rsidRPr="000C07BD">
                        <w:rPr>
                          <w:rFonts w:hint="cs"/>
                          <w:b/>
                          <w:bCs/>
                          <w:rtl/>
                        </w:rPr>
                        <w:t xml:space="preserve"> بالبحت عن تقنيات تتلاءم مع وضعيات المجموعات التي يراد مقارنتها.</w:t>
                      </w:r>
                    </w:p>
                    <w:p w:rsidR="00873052" w:rsidRDefault="00873052" w:rsidP="00873052"/>
                  </w:txbxContent>
                </v:textbox>
              </v:roundrect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57245" wp14:editId="399DAE2A">
                <wp:simplePos x="0" y="0"/>
                <wp:positionH relativeFrom="column">
                  <wp:posOffset>181610</wp:posOffset>
                </wp:positionH>
                <wp:positionV relativeFrom="paragraph">
                  <wp:posOffset>2446655</wp:posOffset>
                </wp:positionV>
                <wp:extent cx="6505575" cy="7163435"/>
                <wp:effectExtent l="0" t="0" r="28575" b="1841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05575" cy="716343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7237" w:rsidRDefault="00197237" w:rsidP="0019723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الحصة الأولى : أنشطة </w:t>
                            </w:r>
                            <w:proofErr w:type="spell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ترييض</w:t>
                            </w:r>
                            <w:proofErr w:type="spell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الوضعيات وبناء المفاهيم</w:t>
                            </w:r>
                          </w:p>
                          <w:p w:rsidR="00197237" w:rsidRPr="00197237" w:rsidRDefault="00197237" w:rsidP="00197237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اللوازم</w:t>
                            </w:r>
                            <w:proofErr w:type="gram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الضرورية: عدد كبير من مختلف الأشياء</w:t>
                            </w:r>
                            <w:r w:rsidRPr="0019723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المتوفرة لدى المتعلمين:</w:t>
                            </w: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مجموعة الأقراص، مجموعات الأقلام، مجموعات </w:t>
                            </w:r>
                            <w:proofErr w:type="spell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الخشيبات</w:t>
                            </w:r>
                            <w:proofErr w:type="spell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 مجموعات المثلثات الصغيرة، مجموعات المثلثات الكبيرة، مجموعة المربعات الحمراء...</w:t>
                            </w: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proofErr w:type="gram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الأول:</w:t>
                            </w: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سير الانجاز: يعمل الأطفال بشكل ثنائي بحيث يتوفر كل واحد على مجموعات متنوعة (ينبغي ألا يتعدى عدد عناصر كل مجموعة 6 أو 7).</w:t>
                            </w: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يطالب المعلم الأطفال التحقق 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إن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كان كل واحد يتوفر على الكمية نفسها من الأشياء، بحيث ينبغي مقارنة مجموعتي الأشياء للتأكد من تقادرهما أو عدم تقادرهما.</w:t>
                            </w: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يراقب المعلم الإجراءات التي يلجأ إليها الأطفال دون إعطاء توجيهات، ويطالب كل مجموعة من عرض نتائج عملها، ويفتح مجال لمناقشة النتائج من طرف باقي الزملاء.</w:t>
                            </w: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proofErr w:type="gram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الثاني: تتم مقارنة مجموعتي الأشياء هذه المرة دون اللجوء إلى تقريب عناصر المجموعتين من بعضهما البعض.</w:t>
                            </w: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وتتم</w:t>
                            </w:r>
                            <w:proofErr w:type="gram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المقارنة بين مجموعتين مرسومتين على الورق أي ممثلتين. يجب تقبل كل التقنيات والإجراءات التي يلجأ إليها الأطفال </w:t>
                            </w:r>
                            <w:proofErr w:type="spell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لاجراء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المقارنة</w:t>
                            </w:r>
                            <w:r w:rsidRPr="00197237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. </w:t>
                            </w: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97237" w:rsidRDefault="00197237" w:rsidP="0019723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الحصة </w:t>
                            </w:r>
                            <w:proofErr w:type="spell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الثانية:أنشطة</w:t>
                            </w:r>
                            <w:proofErr w:type="spell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ترييض</w:t>
                            </w:r>
                            <w:proofErr w:type="spell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الوضعيات وبناء المفاهيم</w:t>
                            </w:r>
                          </w:p>
                          <w:p w:rsidR="00197237" w:rsidRPr="00197237" w:rsidRDefault="00197237" w:rsidP="00197237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تنظيم العمل: ينتدب الأطفال العمل وتعديله </w:t>
                            </w:r>
                            <w:proofErr w:type="gram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proofErr w:type="gram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طرف باقي الأطفال.</w:t>
                            </w:r>
                          </w:p>
                          <w:p w:rsidR="00197237" w:rsidRPr="00197237" w:rsidRDefault="00197237" w:rsidP="00197237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</w:pP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نضع على طاولة مجموعة المثلثات ( المجموعة</w:t>
                            </w:r>
                            <w:r w:rsidRPr="00197237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E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>) يتكلف طفل بإنشاء مجموعة المثلثات الصغيرة، أو مجموعة</w:t>
                            </w:r>
                            <w:r w:rsidRPr="00197237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المثلثات 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بالتناوب </w:t>
                            </w:r>
                            <w:proofErr w:type="spell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لانجاز</w:t>
                            </w:r>
                            <w:proofErr w:type="spell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المهمات وتتم مراقبة</w:t>
                            </w:r>
                            <w:r w:rsidRPr="00197237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الحمراء ن ( المجموعة </w:t>
                            </w:r>
                            <w:r w:rsidRPr="00197237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 xml:space="preserve">A 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) يقوم طفل ثان بملاحظة المجموعة </w:t>
                            </w:r>
                            <w:r w:rsidRPr="00197237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A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( المثلثات الحمراء )لمدة قصيرة، وبعد ذلك يتوجه نحو طاولة ثانية وضعت عليها عناصر المجموعة الأولى، حيت سينشئ مجموعة أخرى </w:t>
                            </w:r>
                            <w:r w:rsidRPr="00197237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A’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مكونة من نفس الأشياء وتكون </w:t>
                            </w:r>
                            <w:proofErr w:type="spell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>متقادرة</w:t>
                            </w:r>
                            <w:proofErr w:type="spell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مع المجموعة </w:t>
                            </w:r>
                            <w:r w:rsidRPr="00197237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A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.</w:t>
                            </w: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</w:pP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أثناء اشتغال الطفل يتم إخفاء النموذج </w:t>
                            </w:r>
                            <w:proofErr w:type="spell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>بمنديل.عندما</w:t>
                            </w:r>
                            <w:proofErr w:type="spell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يصرح الطفل بانتهائه من العمل يقوم بعض الأطفال بمقارنة النموذج </w:t>
                            </w:r>
                            <w:proofErr w:type="gram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>والنسخة</w:t>
                            </w:r>
                            <w:proofErr w:type="gram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( المجموعة </w:t>
                            </w:r>
                            <w:r w:rsidRPr="00197237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A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و المجموعة </w:t>
                            </w:r>
                            <w:r w:rsidRPr="00197237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A’</w:t>
                            </w: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). مما سيستدعي التجميع المادي للأشياء وإجراء تقابل </w:t>
                            </w:r>
                            <w:proofErr w:type="gram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>بينها  والحسم</w:t>
                            </w:r>
                            <w:proofErr w:type="gram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في نتيجة العمل.</w:t>
                            </w: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</w:pPr>
                            <w:proofErr w:type="gram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>بعد</w:t>
                            </w:r>
                            <w:proofErr w:type="gram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فهم قاعدة اللعبة يتم تكوين مجموعة أولى من طفلين:</w:t>
                            </w: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</w:pPr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يلاحظ الطفل الأول </w:t>
                            </w:r>
                            <w:proofErr w:type="gram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>سير</w:t>
                            </w:r>
                            <w:proofErr w:type="gram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العمل ( إنشاء المجموعة ) وينقل رسالة إلى الطفل الثاني الذي سينجز نسخة للنموذج بواسطة الرسالة التي توصل بها.</w:t>
                            </w:r>
                          </w:p>
                          <w:p w:rsidR="00197237" w:rsidRPr="00197237" w:rsidRDefault="00197237" w:rsidP="00197237">
                            <w:pP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val="fr-FR"/>
                              </w:rPr>
                            </w:pPr>
                            <w:proofErr w:type="gramStart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>ويسمح</w:t>
                            </w:r>
                            <w:proofErr w:type="gramEnd"/>
                            <w:r w:rsidRPr="0019723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/>
                              </w:rPr>
                              <w:t xml:space="preserve"> بالنقاش للمطالبة بمعلومات جديدة على أن يتم ذلك بين الطفلين فقط. كما يمكن للطفل ان يطالب بتغيير اللاعب الذي اخفق في نقل الرسالة</w:t>
                            </w:r>
                            <w:r w:rsidRPr="00197237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val="fr-FR"/>
                              </w:rPr>
                              <w:t>.</w:t>
                            </w:r>
                          </w:p>
                          <w:p w:rsidR="00564BA5" w:rsidRPr="00197237" w:rsidRDefault="00564BA5" w:rsidP="00564BA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14.3pt;margin-top:192.65pt;width:512.25pt;height:5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" fillcolor="white [3201]" strokecolor="#f79646 [3209]" strokeweight="2pt">
                <v:textbox>
                  <w:txbxContent>
                    <w:p w:rsidR="00197237" w:rsidRDefault="00197237" w:rsidP="0019723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الحصة الأولى : أنشطة </w:t>
                      </w:r>
                      <w:proofErr w:type="spell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ترييض</w:t>
                      </w:r>
                      <w:proofErr w:type="spell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الوضعيات وبناء المفاهيم</w:t>
                      </w:r>
                    </w:p>
                    <w:p w:rsidR="00197237" w:rsidRPr="00197237" w:rsidRDefault="00197237" w:rsidP="00197237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اللوازم</w:t>
                      </w:r>
                      <w:proofErr w:type="gram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الضرورية: عدد كبير من مختلف الأشياء</w:t>
                      </w:r>
                      <w:r w:rsidRPr="00197237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المتوفرة لدى المتعلمين:</w:t>
                      </w: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مجموعة الأقراص، مجموعات الأقلام، مجموعات </w:t>
                      </w:r>
                      <w:proofErr w:type="spell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الخشيبات</w:t>
                      </w:r>
                      <w:proofErr w:type="spell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، مجموعات المثلثات الصغيرة، مجموعات المثلثات الكبيرة، مجموعة المربعات الحمراء...</w:t>
                      </w: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proofErr w:type="gram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الأول:</w:t>
                      </w: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سير الانجاز: يعمل الأطفال بشكل ثنائي بحيث يتوفر كل واحد على مجموعات متنوعة (ينبغي ألا يتعدى عدد عناصر كل مجموعة 6 أو 7).</w:t>
                      </w: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يطالب المعلم الأطفال التحقق 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إن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كان كل واحد يتوفر على الكمية نفسها من الأشياء، بحيث ينبغي مقارنة مجموعتي الأشياء للتأكد من تقادرهما أو عدم تقادرهما.</w:t>
                      </w: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يراقب المعلم الإجراءات التي يلجأ إليها الأطفال دون إعطاء توجيهات، ويطالب كل مجموعة من عرض نتائج عملها، ويفتح مجال لمناقشة النتائج من طرف باقي الزملاء.</w:t>
                      </w: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proofErr w:type="gram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الثاني: تتم مقارنة مجموعتي الأشياء هذه المرة دون اللجوء إلى تقريب عناصر المجموعتين من بعضهما البعض.</w:t>
                      </w: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وتتم</w:t>
                      </w:r>
                      <w:proofErr w:type="gram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المقارنة بين مجموعتين مرسومتين على الورق أي ممثلتين. يجب تقبل كل التقنيات والإجراءات التي يلجأ إليها الأطفال </w:t>
                      </w:r>
                      <w:proofErr w:type="spell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لاجراء</w:t>
                      </w:r>
                      <w:proofErr w:type="spellEnd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المقارنة</w:t>
                      </w:r>
                      <w:r w:rsidRPr="00197237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. </w:t>
                      </w: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sz w:val="28"/>
                          <w:szCs w:val="28"/>
                          <w:rtl/>
                        </w:rPr>
                      </w:pPr>
                    </w:p>
                    <w:p w:rsidR="00197237" w:rsidRDefault="00197237" w:rsidP="0019723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الحصة </w:t>
                      </w:r>
                      <w:proofErr w:type="spell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الثانية:أنشطة</w:t>
                      </w:r>
                      <w:proofErr w:type="spell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proofErr w:type="spell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ترييض</w:t>
                      </w:r>
                      <w:proofErr w:type="spell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الوضعيات وبناء المفاهيم</w:t>
                      </w:r>
                    </w:p>
                    <w:p w:rsidR="00197237" w:rsidRPr="00197237" w:rsidRDefault="00197237" w:rsidP="00197237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تنظيم العمل: ينتدب الأطفال العمل وتعديله </w:t>
                      </w:r>
                      <w:proofErr w:type="gram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proofErr w:type="gram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طرف باقي الأطفال.</w:t>
                      </w:r>
                    </w:p>
                    <w:p w:rsidR="00197237" w:rsidRPr="00197237" w:rsidRDefault="00197237" w:rsidP="00197237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</w:pP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نضع على طاولة مجموعة المثلثات ( المجموعة</w:t>
                      </w:r>
                      <w:r w:rsidRPr="00197237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E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>) يتكلف طفل بإنشاء مجموعة المثلثات الصغيرة، أو مجموعة</w:t>
                      </w:r>
                      <w:r w:rsidRPr="00197237">
                        <w:rPr>
                          <w:rFonts w:hint="cs"/>
                          <w:sz w:val="28"/>
                          <w:szCs w:val="28"/>
                          <w:rtl/>
                          <w:lang w:val="fr-FR"/>
                        </w:rPr>
                        <w:t xml:space="preserve"> 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المثلثات 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بالتناوب </w:t>
                      </w:r>
                      <w:proofErr w:type="spell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لانجاز</w:t>
                      </w:r>
                      <w:proofErr w:type="spell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المهمات وتتم مراقبة</w:t>
                      </w:r>
                      <w:r w:rsidRPr="00197237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الحمراء ن ( المجموعة </w:t>
                      </w:r>
                      <w:r w:rsidRPr="00197237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 xml:space="preserve">A 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 ) يقوم طفل ثان بملاحظة المجموعة </w:t>
                      </w:r>
                      <w:r w:rsidRPr="00197237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A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 ( المثلثات الحمراء )لمدة قصيرة، وبعد ذلك يتوجه نحو طاولة ثانية وضعت عليها عناصر المجموعة الأولى، حيت سينشئ مجموعة أخرى </w:t>
                      </w:r>
                      <w:r w:rsidRPr="00197237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A’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 مكونة من نفس الأشياء وتكون </w:t>
                      </w:r>
                      <w:proofErr w:type="spell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>متقادرة</w:t>
                      </w:r>
                      <w:proofErr w:type="spell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 مع المجموعة </w:t>
                      </w:r>
                      <w:r w:rsidRPr="00197237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A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 .</w:t>
                      </w: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</w:pP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أثناء اشتغال الطفل يتم إخفاء النموذج </w:t>
                      </w:r>
                      <w:proofErr w:type="spell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>بمنديل.عندما</w:t>
                      </w:r>
                      <w:proofErr w:type="spell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 يصرح الطفل بانتهائه من العمل يقوم بعض الأطفال بمقارنة النموذج </w:t>
                      </w:r>
                      <w:proofErr w:type="gram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>والنسخة</w:t>
                      </w:r>
                      <w:proofErr w:type="gram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 ( المجموعة </w:t>
                      </w:r>
                      <w:r w:rsidRPr="00197237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A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 و المجموعة </w:t>
                      </w:r>
                      <w:r w:rsidRPr="00197237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A’</w:t>
                      </w: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 ). مما سيستدعي التجميع المادي للأشياء وإجراء تقابل </w:t>
                      </w:r>
                      <w:proofErr w:type="gram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>بينها  والحسم</w:t>
                      </w:r>
                      <w:proofErr w:type="gram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 في نتيجة العمل.</w:t>
                      </w: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</w:pPr>
                      <w:proofErr w:type="gram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>بعد</w:t>
                      </w:r>
                      <w:proofErr w:type="gram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 فهم قاعدة اللعبة يتم تكوين مجموعة أولى من طفلين:</w:t>
                      </w: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</w:pPr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يلاحظ الطفل الأول </w:t>
                      </w:r>
                      <w:proofErr w:type="gram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>سير</w:t>
                      </w:r>
                      <w:proofErr w:type="gram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 العمل ( إنشاء المجموعة ) وينقل رسالة إلى الطفل الثاني الذي سينجز نسخة للنموذج بواسطة الرسالة التي توصل بها.</w:t>
                      </w:r>
                    </w:p>
                    <w:p w:rsidR="00197237" w:rsidRPr="00197237" w:rsidRDefault="00197237" w:rsidP="00197237">
                      <w:pPr>
                        <w:rPr>
                          <w:rFonts w:hint="cs"/>
                          <w:sz w:val="28"/>
                          <w:szCs w:val="28"/>
                          <w:rtl/>
                          <w:lang w:val="fr-FR"/>
                        </w:rPr>
                      </w:pPr>
                      <w:proofErr w:type="gramStart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>ويسمح</w:t>
                      </w:r>
                      <w:proofErr w:type="gramEnd"/>
                      <w:r w:rsidRPr="0019723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fr-FR"/>
                        </w:rPr>
                        <w:t xml:space="preserve"> بالنقاش للمطالبة بمعلومات جديدة على أن يتم ذلك بين الطفلين فقط. كما يمكن للطفل ان يطالب بتغيير اللاعب الذي اخفق في نقل الرسالة</w:t>
                      </w:r>
                      <w:r w:rsidRPr="00197237">
                        <w:rPr>
                          <w:rFonts w:hint="cs"/>
                          <w:sz w:val="28"/>
                          <w:szCs w:val="28"/>
                          <w:rtl/>
                          <w:lang w:val="fr-FR"/>
                        </w:rPr>
                        <w:t>.</w:t>
                      </w:r>
                    </w:p>
                    <w:p w:rsidR="00564BA5" w:rsidRPr="00197237" w:rsidRDefault="00564BA5" w:rsidP="00564BA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31245A" w:rsidSect="0087305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052"/>
    <w:rsid w:val="00197237"/>
    <w:rsid w:val="00200666"/>
    <w:rsid w:val="0031245A"/>
    <w:rsid w:val="00564BA5"/>
    <w:rsid w:val="0087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05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05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4</cp:revision>
  <dcterms:created xsi:type="dcterms:W3CDTF">2013-12-16T12:42:00Z</dcterms:created>
  <dcterms:modified xsi:type="dcterms:W3CDTF">2013-12-25T09:03:00Z</dcterms:modified>
</cp:coreProperties>
</file>